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519" w:rsidRDefault="002F7519" w:rsidP="002F7519">
      <w:pPr>
        <w:pStyle w:val="NormalWeb"/>
        <w:rPr>
          <w:rFonts w:ascii="Arial" w:hAnsi="Arial" w:cs="Arial"/>
        </w:rPr>
      </w:pPr>
      <w:r>
        <w:rPr>
          <w:rFonts w:ascii="Arial" w:hAnsi="Arial" w:cs="Arial"/>
        </w:rPr>
        <w:t xml:space="preserve">Curtis </w:t>
      </w:r>
      <w:proofErr w:type="spellStart"/>
      <w:r>
        <w:rPr>
          <w:rFonts w:ascii="Arial" w:hAnsi="Arial" w:cs="Arial"/>
        </w:rPr>
        <w:t>Loftis</w:t>
      </w:r>
      <w:proofErr w:type="spellEnd"/>
      <w:r>
        <w:rPr>
          <w:rFonts w:ascii="Arial" w:hAnsi="Arial" w:cs="Arial"/>
        </w:rPr>
        <w:t xml:space="preserve"> Response</w:t>
      </w:r>
    </w:p>
    <w:p w:rsidR="002F7519" w:rsidRDefault="002F7519" w:rsidP="002F7519">
      <w:pPr>
        <w:pStyle w:val="NormalWeb"/>
        <w:rPr>
          <w:rFonts w:ascii="Arial" w:hAnsi="Arial" w:cs="Arial"/>
        </w:rPr>
      </w:pPr>
      <w:bookmarkStart w:id="0" w:name="_GoBack"/>
      <w:bookmarkEnd w:id="0"/>
      <w:r>
        <w:rPr>
          <w:rFonts w:ascii="Arial" w:hAnsi="Arial" w:cs="Arial"/>
        </w:rPr>
        <w:t>Friends:</w:t>
      </w:r>
    </w:p>
    <w:p w:rsidR="002F7519" w:rsidRDefault="002F7519" w:rsidP="002F7519">
      <w:pPr>
        <w:pStyle w:val="NormalWeb"/>
        <w:rPr>
          <w:rFonts w:ascii="Arial" w:hAnsi="Arial" w:cs="Arial"/>
        </w:rPr>
      </w:pPr>
      <w:r>
        <w:rPr>
          <w:rFonts w:ascii="Arial" w:hAnsi="Arial" w:cs="Arial"/>
        </w:rPr>
        <w:t>I firmly reject the Investment Commission’s efforts to silence my public criticism of the commission’s investment practices and its repeated refusals for information about the nature of investment practices, investment fees and contracts and other documents related to the investments. I will continue to press for transparency and accountability by the Investment Commission and staff.</w:t>
      </w:r>
    </w:p>
    <w:p w:rsidR="002F7519" w:rsidRDefault="002F7519" w:rsidP="002F7519">
      <w:pPr>
        <w:pStyle w:val="NormalWeb"/>
        <w:rPr>
          <w:rFonts w:ascii="Arial" w:hAnsi="Arial" w:cs="Arial"/>
        </w:rPr>
      </w:pPr>
      <w:r>
        <w:rPr>
          <w:rFonts w:ascii="Arial" w:hAnsi="Arial" w:cs="Arial"/>
        </w:rPr>
        <w:t>Without necessary and timely information I cannot guarantee the existence, valuation or safekeeping of the assets. As the Custodian and a member of the Commission I am due any and all information and their refusals raise red flags about the security of the funds. Instead of spending public retiree resources on planning a public ambush, Chairman Reynolds Williams ought to be concerned about chronic underperformance, poor external audit reports and his criminal investigation.</w:t>
      </w:r>
    </w:p>
    <w:p w:rsidR="002F7519" w:rsidRDefault="002F7519" w:rsidP="002F7519">
      <w:pPr>
        <w:pStyle w:val="NormalWeb"/>
        <w:rPr>
          <w:rFonts w:ascii="Arial" w:hAnsi="Arial" w:cs="Arial"/>
        </w:rPr>
      </w:pPr>
      <w:r>
        <w:rPr>
          <w:rFonts w:ascii="Arial" w:hAnsi="Arial" w:cs="Arial"/>
        </w:rPr>
        <w:t>Simple questions such as are investment managers or others paying for staff and Commissioner travel, why do we have contracts that pay millions of dollars more in fees than approved by the Commission and why does the Commission refuse to internally investigate an investment that has placed Chairman Williams under criminal investigation for self-dealing. (His law firm made $125,000 from an investment funded by the Commission)</w:t>
      </w:r>
    </w:p>
    <w:p w:rsidR="002F7519" w:rsidRDefault="002F7519" w:rsidP="002F7519">
      <w:pPr>
        <w:pStyle w:val="NormalWeb"/>
        <w:rPr>
          <w:rFonts w:ascii="Arial" w:hAnsi="Arial" w:cs="Arial"/>
        </w:rPr>
      </w:pPr>
      <w:r>
        <w:rPr>
          <w:rStyle w:val="Strong"/>
          <w:rFonts w:ascii="Arial" w:hAnsi="Arial" w:cs="Arial"/>
        </w:rPr>
        <w:t xml:space="preserve">I sincerely thank Governor Nikki Haley for calling the Commission's stunt for what it was. </w:t>
      </w:r>
      <w:r>
        <w:rPr>
          <w:rStyle w:val="Strong"/>
          <w:rFonts w:ascii="Arial" w:hAnsi="Arial" w:cs="Arial"/>
          <w:i/>
          <w:iCs/>
        </w:rPr>
        <w:t>The Governor's spokesman told The State Newspaper, "It's unproductive and unprofessional. She (The Governor) is disappointed in the disrespect shown to the treasurer, with whom the governor will continue to work to deliver results for the people of this state."</w:t>
      </w:r>
    </w:p>
    <w:p w:rsidR="002F7519" w:rsidRDefault="002F7519" w:rsidP="002F7519">
      <w:pPr>
        <w:pStyle w:val="NormalWeb"/>
        <w:rPr>
          <w:rFonts w:ascii="Arial" w:hAnsi="Arial" w:cs="Arial"/>
        </w:rPr>
      </w:pPr>
      <w:r>
        <w:rPr>
          <w:rFonts w:ascii="Arial" w:hAnsi="Arial" w:cs="Arial"/>
        </w:rPr>
        <w:t>At the end of the day our fund makes too little money, pays too much in fees and has a portfolio that is too complex. I work for the people of South Carolina and not for the elites on the Commission and I will never stop fighting for transparency and accountability. The people deserve to know how their money is being managed.</w:t>
      </w:r>
    </w:p>
    <w:p w:rsidR="002F7519" w:rsidRDefault="002F7519" w:rsidP="002F7519">
      <w:pPr>
        <w:pStyle w:val="NormalWeb"/>
        <w:rPr>
          <w:rFonts w:ascii="Arial" w:hAnsi="Arial" w:cs="Arial"/>
        </w:rPr>
      </w:pPr>
      <w:r>
        <w:rPr>
          <w:rFonts w:ascii="Arial" w:hAnsi="Arial" w:cs="Arial"/>
        </w:rPr>
        <w:t>The Investment Commission paid $296 million in investment fees while only making $125 million causing the plan to fall into the bottom 20% during fiscal year 2012. The fund ended the calendar year with a total return of 12.58% and a ranking in the bottom 20% in the Wilshire TUCS Master Trust Universe for funds greater than $5 billion.</w:t>
      </w:r>
    </w:p>
    <w:p w:rsidR="002F7519" w:rsidRDefault="002F7519" w:rsidP="002F7519">
      <w:pPr>
        <w:pStyle w:val="NormalWeb"/>
        <w:rPr>
          <w:rFonts w:ascii="Arial" w:hAnsi="Arial" w:cs="Arial"/>
        </w:rPr>
      </w:pPr>
      <w:r>
        <w:rPr>
          <w:rFonts w:ascii="Arial" w:hAnsi="Arial" w:cs="Arial"/>
        </w:rPr>
        <w:t>This is the working people’s money and we must treat it as if it is our own. I will not hold back in holding the fund and its managers accountable and will not be intimidated by a Commission Chair who happens to be under criminal investigation for his own dealings with state investments.</w:t>
      </w:r>
    </w:p>
    <w:p w:rsidR="002F7519" w:rsidRDefault="002F7519" w:rsidP="002F7519">
      <w:pPr>
        <w:pStyle w:val="NormalWeb"/>
        <w:rPr>
          <w:rFonts w:ascii="Arial" w:hAnsi="Arial" w:cs="Arial"/>
        </w:rPr>
      </w:pPr>
      <w:r>
        <w:rPr>
          <w:rFonts w:ascii="Arial" w:hAnsi="Arial" w:cs="Arial"/>
        </w:rPr>
        <w:t>Be Well</w:t>
      </w:r>
      <w:r>
        <w:rPr>
          <w:rFonts w:ascii="Arial" w:hAnsi="Arial" w:cs="Arial"/>
        </w:rPr>
        <w:t xml:space="preserve"> </w:t>
      </w:r>
    </w:p>
    <w:p w:rsidR="00846583" w:rsidRPr="002F7519" w:rsidRDefault="002F7519" w:rsidP="002F7519">
      <w:pPr>
        <w:pStyle w:val="NormalWeb"/>
        <w:rPr>
          <w:rFonts w:ascii="Arial" w:hAnsi="Arial" w:cs="Arial"/>
        </w:rPr>
      </w:pPr>
      <w:r>
        <w:rPr>
          <w:rFonts w:ascii="Arial" w:hAnsi="Arial" w:cs="Arial"/>
        </w:rPr>
        <w:lastRenderedPageBreak/>
        <w:t xml:space="preserve">Curtis </w:t>
      </w:r>
      <w:proofErr w:type="spellStart"/>
      <w:r>
        <w:rPr>
          <w:rFonts w:ascii="Arial" w:hAnsi="Arial" w:cs="Arial"/>
        </w:rPr>
        <w:t>Loftis</w:t>
      </w:r>
      <w:proofErr w:type="spellEnd"/>
    </w:p>
    <w:sectPr w:rsidR="00846583" w:rsidRPr="002F75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519"/>
    <w:rsid w:val="002F7519"/>
    <w:rsid w:val="00846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75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75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75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75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772537">
      <w:bodyDiv w:val="1"/>
      <w:marLeft w:val="0"/>
      <w:marRight w:val="0"/>
      <w:marTop w:val="0"/>
      <w:marBottom w:val="0"/>
      <w:divBdr>
        <w:top w:val="none" w:sz="0" w:space="0" w:color="auto"/>
        <w:left w:val="none" w:sz="0" w:space="0" w:color="auto"/>
        <w:bottom w:val="none" w:sz="0" w:space="0" w:color="auto"/>
        <w:right w:val="none" w:sz="0" w:space="0" w:color="auto"/>
      </w:divBdr>
      <w:divsChild>
        <w:div w:id="1507206904">
          <w:marLeft w:val="0"/>
          <w:marRight w:val="0"/>
          <w:marTop w:val="0"/>
          <w:marBottom w:val="0"/>
          <w:divBdr>
            <w:top w:val="none" w:sz="0" w:space="0" w:color="auto"/>
            <w:left w:val="none" w:sz="0" w:space="0" w:color="auto"/>
            <w:bottom w:val="none" w:sz="0" w:space="0" w:color="auto"/>
            <w:right w:val="none" w:sz="0" w:space="0" w:color="auto"/>
          </w:divBdr>
          <w:divsChild>
            <w:div w:id="607158260">
              <w:marLeft w:val="0"/>
              <w:marRight w:val="0"/>
              <w:marTop w:val="0"/>
              <w:marBottom w:val="0"/>
              <w:divBdr>
                <w:top w:val="none" w:sz="0" w:space="0" w:color="auto"/>
                <w:left w:val="none" w:sz="0" w:space="0" w:color="auto"/>
                <w:bottom w:val="none" w:sz="0" w:space="0" w:color="auto"/>
                <w:right w:val="none" w:sz="0" w:space="0" w:color="auto"/>
              </w:divBdr>
              <w:divsChild>
                <w:div w:id="838036465">
                  <w:marLeft w:val="0"/>
                  <w:marRight w:val="0"/>
                  <w:marTop w:val="0"/>
                  <w:marBottom w:val="0"/>
                  <w:divBdr>
                    <w:top w:val="none" w:sz="0" w:space="0" w:color="auto"/>
                    <w:left w:val="none" w:sz="0" w:space="0" w:color="auto"/>
                    <w:bottom w:val="none" w:sz="0" w:space="0" w:color="auto"/>
                    <w:right w:val="none" w:sz="0" w:space="0" w:color="auto"/>
                  </w:divBdr>
                  <w:divsChild>
                    <w:div w:id="1564869493">
                      <w:marLeft w:val="0"/>
                      <w:marRight w:val="0"/>
                      <w:marTop w:val="0"/>
                      <w:marBottom w:val="0"/>
                      <w:divBdr>
                        <w:top w:val="none" w:sz="0" w:space="0" w:color="auto"/>
                        <w:left w:val="none" w:sz="0" w:space="0" w:color="auto"/>
                        <w:bottom w:val="none" w:sz="0" w:space="0" w:color="auto"/>
                        <w:right w:val="none" w:sz="0" w:space="0" w:color="auto"/>
                      </w:divBdr>
                      <w:divsChild>
                        <w:div w:id="337272721">
                          <w:marLeft w:val="0"/>
                          <w:marRight w:val="0"/>
                          <w:marTop w:val="0"/>
                          <w:marBottom w:val="0"/>
                          <w:divBdr>
                            <w:top w:val="none" w:sz="0" w:space="0" w:color="auto"/>
                            <w:left w:val="none" w:sz="0" w:space="0" w:color="auto"/>
                            <w:bottom w:val="none" w:sz="0" w:space="0" w:color="auto"/>
                            <w:right w:val="none" w:sz="0" w:space="0" w:color="auto"/>
                          </w:divBdr>
                          <w:divsChild>
                            <w:div w:id="2050301808">
                              <w:marLeft w:val="0"/>
                              <w:marRight w:val="0"/>
                              <w:marTop w:val="0"/>
                              <w:marBottom w:val="0"/>
                              <w:divBdr>
                                <w:top w:val="none" w:sz="0" w:space="0" w:color="auto"/>
                                <w:left w:val="none" w:sz="0" w:space="0" w:color="auto"/>
                                <w:bottom w:val="none" w:sz="0" w:space="0" w:color="auto"/>
                                <w:right w:val="none" w:sz="0" w:space="0" w:color="auto"/>
                              </w:divBdr>
                              <w:divsChild>
                                <w:div w:id="1149521962">
                                  <w:marLeft w:val="0"/>
                                  <w:marRight w:val="0"/>
                                  <w:marTop w:val="0"/>
                                  <w:marBottom w:val="0"/>
                                  <w:divBdr>
                                    <w:top w:val="none" w:sz="0" w:space="0" w:color="auto"/>
                                    <w:left w:val="none" w:sz="0" w:space="0" w:color="auto"/>
                                    <w:bottom w:val="none" w:sz="0" w:space="0" w:color="auto"/>
                                    <w:right w:val="none" w:sz="0" w:space="0" w:color="auto"/>
                                  </w:divBdr>
                                  <w:divsChild>
                                    <w:div w:id="230578381">
                                      <w:marLeft w:val="0"/>
                                      <w:marRight w:val="0"/>
                                      <w:marTop w:val="0"/>
                                      <w:marBottom w:val="0"/>
                                      <w:divBdr>
                                        <w:top w:val="none" w:sz="0" w:space="0" w:color="auto"/>
                                        <w:left w:val="none" w:sz="0" w:space="0" w:color="auto"/>
                                        <w:bottom w:val="none" w:sz="0" w:space="0" w:color="auto"/>
                                        <w:right w:val="none" w:sz="0" w:space="0" w:color="auto"/>
                                      </w:divBdr>
                                      <w:divsChild>
                                        <w:div w:id="1755936703">
                                          <w:marLeft w:val="0"/>
                                          <w:marRight w:val="0"/>
                                          <w:marTop w:val="0"/>
                                          <w:marBottom w:val="0"/>
                                          <w:divBdr>
                                            <w:top w:val="none" w:sz="0" w:space="0" w:color="auto"/>
                                            <w:left w:val="none" w:sz="0" w:space="0" w:color="auto"/>
                                            <w:bottom w:val="none" w:sz="0" w:space="0" w:color="auto"/>
                                            <w:right w:val="none" w:sz="0" w:space="0" w:color="auto"/>
                                          </w:divBdr>
                                          <w:divsChild>
                                            <w:div w:id="7295722">
                                              <w:marLeft w:val="0"/>
                                              <w:marRight w:val="0"/>
                                              <w:marTop w:val="0"/>
                                              <w:marBottom w:val="0"/>
                                              <w:divBdr>
                                                <w:top w:val="none" w:sz="0" w:space="0" w:color="auto"/>
                                                <w:left w:val="none" w:sz="0" w:space="0" w:color="auto"/>
                                                <w:bottom w:val="none" w:sz="0" w:space="0" w:color="auto"/>
                                                <w:right w:val="none" w:sz="0" w:space="0" w:color="auto"/>
                                              </w:divBdr>
                                              <w:divsChild>
                                                <w:div w:id="945625406">
                                                  <w:marLeft w:val="0"/>
                                                  <w:marRight w:val="0"/>
                                                  <w:marTop w:val="0"/>
                                                  <w:marBottom w:val="0"/>
                                                  <w:divBdr>
                                                    <w:top w:val="none" w:sz="0" w:space="0" w:color="auto"/>
                                                    <w:left w:val="none" w:sz="0" w:space="0" w:color="auto"/>
                                                    <w:bottom w:val="none" w:sz="0" w:space="0" w:color="auto"/>
                                                    <w:right w:val="none" w:sz="0" w:space="0" w:color="auto"/>
                                                  </w:divBdr>
                                                  <w:divsChild>
                                                    <w:div w:id="1911231974">
                                                      <w:marLeft w:val="0"/>
                                                      <w:marRight w:val="0"/>
                                                      <w:marTop w:val="0"/>
                                                      <w:marBottom w:val="0"/>
                                                      <w:divBdr>
                                                        <w:top w:val="none" w:sz="0" w:space="0" w:color="auto"/>
                                                        <w:left w:val="none" w:sz="0" w:space="0" w:color="auto"/>
                                                        <w:bottom w:val="none" w:sz="0" w:space="0" w:color="auto"/>
                                                        <w:right w:val="none" w:sz="0" w:space="0" w:color="auto"/>
                                                      </w:divBdr>
                                                      <w:divsChild>
                                                        <w:div w:id="1319647049">
                                                          <w:marLeft w:val="0"/>
                                                          <w:marRight w:val="0"/>
                                                          <w:marTop w:val="0"/>
                                                          <w:marBottom w:val="0"/>
                                                          <w:divBdr>
                                                            <w:top w:val="none" w:sz="0" w:space="0" w:color="auto"/>
                                                            <w:left w:val="none" w:sz="0" w:space="0" w:color="auto"/>
                                                            <w:bottom w:val="none" w:sz="0" w:space="0" w:color="auto"/>
                                                            <w:right w:val="none" w:sz="0" w:space="0" w:color="auto"/>
                                                          </w:divBdr>
                                                          <w:divsChild>
                                                            <w:div w:id="817769967">
                                                              <w:marLeft w:val="0"/>
                                                              <w:marRight w:val="0"/>
                                                              <w:marTop w:val="0"/>
                                                              <w:marBottom w:val="0"/>
                                                              <w:divBdr>
                                                                <w:top w:val="none" w:sz="0" w:space="0" w:color="auto"/>
                                                                <w:left w:val="none" w:sz="0" w:space="0" w:color="auto"/>
                                                                <w:bottom w:val="none" w:sz="0" w:space="0" w:color="auto"/>
                                                                <w:right w:val="none" w:sz="0" w:space="0" w:color="auto"/>
                                                              </w:divBdr>
                                                              <w:divsChild>
                                                                <w:div w:id="614752577">
                                                                  <w:marLeft w:val="0"/>
                                                                  <w:marRight w:val="0"/>
                                                                  <w:marTop w:val="0"/>
                                                                  <w:marBottom w:val="0"/>
                                                                  <w:divBdr>
                                                                    <w:top w:val="none" w:sz="0" w:space="0" w:color="auto"/>
                                                                    <w:left w:val="none" w:sz="0" w:space="0" w:color="auto"/>
                                                                    <w:bottom w:val="none" w:sz="0" w:space="0" w:color="auto"/>
                                                                    <w:right w:val="none" w:sz="0" w:space="0" w:color="auto"/>
                                                                  </w:divBdr>
                                                                  <w:divsChild>
                                                                    <w:div w:id="1466266389">
                                                                      <w:marLeft w:val="0"/>
                                                                      <w:marRight w:val="0"/>
                                                                      <w:marTop w:val="0"/>
                                                                      <w:marBottom w:val="0"/>
                                                                      <w:divBdr>
                                                                        <w:top w:val="none" w:sz="0" w:space="0" w:color="auto"/>
                                                                        <w:left w:val="none" w:sz="0" w:space="0" w:color="auto"/>
                                                                        <w:bottom w:val="none" w:sz="0" w:space="0" w:color="auto"/>
                                                                        <w:right w:val="none" w:sz="0" w:space="0" w:color="auto"/>
                                                                      </w:divBdr>
                                                                      <w:divsChild>
                                                                        <w:div w:id="1311860222">
                                                                          <w:marLeft w:val="0"/>
                                                                          <w:marRight w:val="0"/>
                                                                          <w:marTop w:val="0"/>
                                                                          <w:marBottom w:val="0"/>
                                                                          <w:divBdr>
                                                                            <w:top w:val="none" w:sz="0" w:space="0" w:color="auto"/>
                                                                            <w:left w:val="none" w:sz="0" w:space="0" w:color="auto"/>
                                                                            <w:bottom w:val="none" w:sz="0" w:space="0" w:color="auto"/>
                                                                            <w:right w:val="none" w:sz="0" w:space="0" w:color="auto"/>
                                                                          </w:divBdr>
                                                                          <w:divsChild>
                                                                            <w:div w:id="623926804">
                                                                              <w:marLeft w:val="0"/>
                                                                              <w:marRight w:val="0"/>
                                                                              <w:marTop w:val="0"/>
                                                                              <w:marBottom w:val="0"/>
                                                                              <w:divBdr>
                                                                                <w:top w:val="none" w:sz="0" w:space="0" w:color="auto"/>
                                                                                <w:left w:val="none" w:sz="0" w:space="0" w:color="auto"/>
                                                                                <w:bottom w:val="none" w:sz="0" w:space="0" w:color="auto"/>
                                                                                <w:right w:val="none" w:sz="0" w:space="0" w:color="auto"/>
                                                                              </w:divBdr>
                                                                              <w:divsChild>
                                                                                <w:div w:id="32273824">
                                                                                  <w:marLeft w:val="0"/>
                                                                                  <w:marRight w:val="0"/>
                                                                                  <w:marTop w:val="0"/>
                                                                                  <w:marBottom w:val="0"/>
                                                                                  <w:divBdr>
                                                                                    <w:top w:val="none" w:sz="0" w:space="0" w:color="auto"/>
                                                                                    <w:left w:val="none" w:sz="0" w:space="0" w:color="auto"/>
                                                                                    <w:bottom w:val="none" w:sz="0" w:space="0" w:color="auto"/>
                                                                                    <w:right w:val="none" w:sz="0" w:space="0" w:color="auto"/>
                                                                                  </w:divBdr>
                                                                                  <w:divsChild>
                                                                                    <w:div w:id="1533224576">
                                                                                      <w:marLeft w:val="0"/>
                                                                                      <w:marRight w:val="0"/>
                                                                                      <w:marTop w:val="0"/>
                                                                                      <w:marBottom w:val="0"/>
                                                                                      <w:divBdr>
                                                                                        <w:top w:val="none" w:sz="0" w:space="0" w:color="auto"/>
                                                                                        <w:left w:val="none" w:sz="0" w:space="0" w:color="auto"/>
                                                                                        <w:bottom w:val="none" w:sz="0" w:space="0" w:color="auto"/>
                                                                                        <w:right w:val="none" w:sz="0" w:space="0" w:color="auto"/>
                                                                                      </w:divBdr>
                                                                                      <w:divsChild>
                                                                                        <w:div w:id="559633259">
                                                                                          <w:marLeft w:val="0"/>
                                                                                          <w:marRight w:val="0"/>
                                                                                          <w:marTop w:val="0"/>
                                                                                          <w:marBottom w:val="0"/>
                                                                                          <w:divBdr>
                                                                                            <w:top w:val="none" w:sz="0" w:space="0" w:color="auto"/>
                                                                                            <w:left w:val="none" w:sz="0" w:space="0" w:color="auto"/>
                                                                                            <w:bottom w:val="none" w:sz="0" w:space="0" w:color="auto"/>
                                                                                            <w:right w:val="none" w:sz="0" w:space="0" w:color="auto"/>
                                                                                          </w:divBdr>
                                                                                          <w:divsChild>
                                                                                            <w:div w:id="245119211">
                                                                                              <w:marLeft w:val="0"/>
                                                                                              <w:marRight w:val="0"/>
                                                                                              <w:marTop w:val="0"/>
                                                                                              <w:marBottom w:val="0"/>
                                                                                              <w:divBdr>
                                                                                                <w:top w:val="none" w:sz="0" w:space="0" w:color="auto"/>
                                                                                                <w:left w:val="none" w:sz="0" w:space="0" w:color="auto"/>
                                                                                                <w:bottom w:val="none" w:sz="0" w:space="0" w:color="auto"/>
                                                                                                <w:right w:val="none" w:sz="0" w:space="0" w:color="auto"/>
                                                                                              </w:divBdr>
                                                                                              <w:divsChild>
                                                                                                <w:div w:id="1250118618">
                                                                                                  <w:marLeft w:val="0"/>
                                                                                                  <w:marRight w:val="0"/>
                                                                                                  <w:marTop w:val="0"/>
                                                                                                  <w:marBottom w:val="0"/>
                                                                                                  <w:divBdr>
                                                                                                    <w:top w:val="none" w:sz="0" w:space="0" w:color="auto"/>
                                                                                                    <w:left w:val="none" w:sz="0" w:space="0" w:color="auto"/>
                                                                                                    <w:bottom w:val="none" w:sz="0" w:space="0" w:color="auto"/>
                                                                                                    <w:right w:val="none" w:sz="0" w:space="0" w:color="auto"/>
                                                                                                  </w:divBdr>
                                                                                                  <w:divsChild>
                                                                                                    <w:div w:id="871844267">
                                                                                                      <w:marLeft w:val="0"/>
                                                                                                      <w:marRight w:val="0"/>
                                                                                                      <w:marTop w:val="0"/>
                                                                                                      <w:marBottom w:val="0"/>
                                                                                                      <w:divBdr>
                                                                                                        <w:top w:val="none" w:sz="0" w:space="0" w:color="auto"/>
                                                                                                        <w:left w:val="none" w:sz="0" w:space="0" w:color="auto"/>
                                                                                                        <w:bottom w:val="none" w:sz="0" w:space="0" w:color="auto"/>
                                                                                                        <w:right w:val="none" w:sz="0" w:space="0" w:color="auto"/>
                                                                                                      </w:divBdr>
                                                                                                      <w:divsChild>
                                                                                                        <w:div w:id="705957230">
                                                                                                          <w:marLeft w:val="0"/>
                                                                                                          <w:marRight w:val="0"/>
                                                                                                          <w:marTop w:val="0"/>
                                                                                                          <w:marBottom w:val="0"/>
                                                                                                          <w:divBdr>
                                                                                                            <w:top w:val="none" w:sz="0" w:space="0" w:color="auto"/>
                                                                                                            <w:left w:val="none" w:sz="0" w:space="0" w:color="auto"/>
                                                                                                            <w:bottom w:val="none" w:sz="0" w:space="0" w:color="auto"/>
                                                                                                            <w:right w:val="none" w:sz="0" w:space="0" w:color="auto"/>
                                                                                                          </w:divBdr>
                                                                                                          <w:divsChild>
                                                                                                            <w:div w:id="1769887070">
                                                                                                              <w:marLeft w:val="0"/>
                                                                                                              <w:marRight w:val="0"/>
                                                                                                              <w:marTop w:val="0"/>
                                                                                                              <w:marBottom w:val="0"/>
                                                                                                              <w:divBdr>
                                                                                                                <w:top w:val="none" w:sz="0" w:space="0" w:color="auto"/>
                                                                                                                <w:left w:val="none" w:sz="0" w:space="0" w:color="auto"/>
                                                                                                                <w:bottom w:val="none" w:sz="0" w:space="0" w:color="auto"/>
                                                                                                                <w:right w:val="none" w:sz="0" w:space="0" w:color="auto"/>
                                                                                                              </w:divBdr>
                                                                                                              <w:divsChild>
                                                                                                                <w:div w:id="1577010253">
                                                                                                                  <w:marLeft w:val="0"/>
                                                                                                                  <w:marRight w:val="0"/>
                                                                                                                  <w:marTop w:val="0"/>
                                                                                                                  <w:marBottom w:val="0"/>
                                                                                                                  <w:divBdr>
                                                                                                                    <w:top w:val="none" w:sz="0" w:space="0" w:color="auto"/>
                                                                                                                    <w:left w:val="none" w:sz="0" w:space="0" w:color="auto"/>
                                                                                                                    <w:bottom w:val="none" w:sz="0" w:space="0" w:color="auto"/>
                                                                                                                    <w:right w:val="none" w:sz="0" w:space="0" w:color="auto"/>
                                                                                                                  </w:divBdr>
                                                                                                                  <w:divsChild>
                                                                                                                    <w:div w:id="1125350007">
                                                                                                                      <w:marLeft w:val="0"/>
                                                                                                                      <w:marRight w:val="0"/>
                                                                                                                      <w:marTop w:val="0"/>
                                                                                                                      <w:marBottom w:val="0"/>
                                                                                                                      <w:divBdr>
                                                                                                                        <w:top w:val="none" w:sz="0" w:space="0" w:color="auto"/>
                                                                                                                        <w:left w:val="none" w:sz="0" w:space="0" w:color="auto"/>
                                                                                                                        <w:bottom w:val="none" w:sz="0" w:space="0" w:color="auto"/>
                                                                                                                        <w:right w:val="none" w:sz="0" w:space="0" w:color="auto"/>
                                                                                                                      </w:divBdr>
                                                                                                                      <w:divsChild>
                                                                                                                        <w:div w:id="1529443621">
                                                                                                                          <w:marLeft w:val="0"/>
                                                                                                                          <w:marRight w:val="0"/>
                                                                                                                          <w:marTop w:val="0"/>
                                                                                                                          <w:marBottom w:val="0"/>
                                                                                                                          <w:divBdr>
                                                                                                                            <w:top w:val="none" w:sz="0" w:space="0" w:color="auto"/>
                                                                                                                            <w:left w:val="none" w:sz="0" w:space="0" w:color="auto"/>
                                                                                                                            <w:bottom w:val="none" w:sz="0" w:space="0" w:color="auto"/>
                                                                                                                            <w:right w:val="none" w:sz="0" w:space="0" w:color="auto"/>
                                                                                                                          </w:divBdr>
                                                                                                                          <w:divsChild>
                                                                                                                            <w:div w:id="1606036268">
                                                                                                                              <w:marLeft w:val="0"/>
                                                                                                                              <w:marRight w:val="0"/>
                                                                                                                              <w:marTop w:val="0"/>
                                                                                                                              <w:marBottom w:val="0"/>
                                                                                                                              <w:divBdr>
                                                                                                                                <w:top w:val="none" w:sz="0" w:space="0" w:color="auto"/>
                                                                                                                                <w:left w:val="none" w:sz="0" w:space="0" w:color="auto"/>
                                                                                                                                <w:bottom w:val="none" w:sz="0" w:space="0" w:color="auto"/>
                                                                                                                                <w:right w:val="none" w:sz="0" w:space="0" w:color="auto"/>
                                                                                                                              </w:divBdr>
                                                                                                                              <w:divsChild>
                                                                                                                                <w:div w:id="1930575392">
                                                                                                                                  <w:marLeft w:val="0"/>
                                                                                                                                  <w:marRight w:val="0"/>
                                                                                                                                  <w:marTop w:val="0"/>
                                                                                                                                  <w:marBottom w:val="0"/>
                                                                                                                                  <w:divBdr>
                                                                                                                                    <w:top w:val="none" w:sz="0" w:space="0" w:color="auto"/>
                                                                                                                                    <w:left w:val="none" w:sz="0" w:space="0" w:color="auto"/>
                                                                                                                                    <w:bottom w:val="none" w:sz="0" w:space="0" w:color="auto"/>
                                                                                                                                    <w:right w:val="none" w:sz="0" w:space="0" w:color="auto"/>
                                                                                                                                  </w:divBdr>
                                                                                                                                  <w:divsChild>
                                                                                                                                    <w:div w:id="1714844346">
                                                                                                                                      <w:marLeft w:val="0"/>
                                                                                                                                      <w:marRight w:val="0"/>
                                                                                                                                      <w:marTop w:val="0"/>
                                                                                                                                      <w:marBottom w:val="0"/>
                                                                                                                                      <w:divBdr>
                                                                                                                                        <w:top w:val="none" w:sz="0" w:space="0" w:color="auto"/>
                                                                                                                                        <w:left w:val="none" w:sz="0" w:space="0" w:color="auto"/>
                                                                                                                                        <w:bottom w:val="none" w:sz="0" w:space="0" w:color="auto"/>
                                                                                                                                        <w:right w:val="none" w:sz="0" w:space="0" w:color="auto"/>
                                                                                                                                      </w:divBdr>
                                                                                                                                      <w:divsChild>
                                                                                                                                        <w:div w:id="147332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2013-03-01T00:30:00Z</dcterms:created>
  <dcterms:modified xsi:type="dcterms:W3CDTF">2013-03-01T00:32:00Z</dcterms:modified>
</cp:coreProperties>
</file>